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73A6B" w14:textId="77777777" w:rsidR="0058668A" w:rsidRDefault="000B6663">
      <w:pPr>
        <w:spacing w:before="4"/>
        <w:ind w:right="5"/>
        <w:textAlignment w:val="baseline"/>
      </w:pPr>
      <w:r>
        <w:rPr>
          <w:noProof/>
        </w:rPr>
        <w:drawing>
          <wp:inline distT="0" distB="0" distL="0" distR="0" wp14:anchorId="41073A7D" wp14:editId="41073A7E">
            <wp:extent cx="7553325" cy="1454150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73A6C" w14:textId="77777777" w:rsidR="0058668A" w:rsidRDefault="000B6663">
      <w:pPr>
        <w:shd w:val="solid" w:color="FEAD10" w:fill="FEAD10"/>
        <w:spacing w:before="177" w:line="408" w:lineRule="exact"/>
        <w:ind w:left="879"/>
        <w:textAlignment w:val="baseline"/>
        <w:rPr>
          <w:rFonts w:ascii="Tahoma" w:eastAsia="Tahoma" w:hAnsi="Tahoma"/>
          <w:b/>
          <w:color w:val="000000"/>
          <w:spacing w:val="13"/>
          <w:w w:val="90"/>
          <w:sz w:val="41"/>
        </w:rPr>
      </w:pPr>
      <w:r>
        <w:rPr>
          <w:rFonts w:ascii="Tahoma" w:eastAsia="Tahoma" w:hAnsi="Tahoma"/>
          <w:b/>
          <w:color w:val="000000"/>
          <w:spacing w:val="13"/>
          <w:w w:val="90"/>
          <w:sz w:val="41"/>
        </w:rPr>
        <w:t xml:space="preserve">RETURNING </w:t>
      </w:r>
      <w:r>
        <w:rPr>
          <w:rFonts w:ascii="Tahoma" w:eastAsia="Tahoma" w:hAnsi="Tahoma"/>
          <w:b/>
          <w:i/>
          <w:color w:val="000000"/>
          <w:spacing w:val="13"/>
          <w:w w:val="90"/>
          <w:sz w:val="41"/>
        </w:rPr>
        <w:t xml:space="preserve">ALL </w:t>
      </w:r>
      <w:r>
        <w:rPr>
          <w:rFonts w:ascii="Tahoma" w:eastAsia="Tahoma" w:hAnsi="Tahoma"/>
          <w:b/>
          <w:color w:val="000000"/>
          <w:spacing w:val="13"/>
          <w:w w:val="90"/>
          <w:sz w:val="41"/>
        </w:rPr>
        <w:t>OF OUR HERO</w:t>
      </w:r>
    </w:p>
    <w:p w14:paraId="41073A6D" w14:textId="77777777" w:rsidR="0058668A" w:rsidRDefault="000B6663">
      <w:pPr>
        <w:shd w:val="solid" w:color="FEAD10" w:fill="FEAD10"/>
        <w:spacing w:before="6" w:line="450" w:lineRule="exact"/>
        <w:ind w:left="879"/>
        <w:textAlignment w:val="baseline"/>
        <w:rPr>
          <w:rFonts w:ascii="Tahoma" w:eastAsia="Tahoma" w:hAnsi="Tahoma"/>
          <w:b/>
          <w:color w:val="000000"/>
          <w:spacing w:val="-2"/>
          <w:w w:val="90"/>
          <w:sz w:val="41"/>
        </w:rPr>
      </w:pPr>
      <w:r>
        <w:rPr>
          <w:rFonts w:ascii="Tahoma" w:eastAsia="Tahoma" w:hAnsi="Tahoma"/>
          <w:b/>
          <w:color w:val="000000"/>
          <w:spacing w:val="-2"/>
          <w:w w:val="90"/>
          <w:sz w:val="41"/>
        </w:rPr>
        <w:t>THEIR FAMILIES AND BRINGING</w:t>
      </w:r>
    </w:p>
    <w:p w14:paraId="41073A6E" w14:textId="77777777" w:rsidR="0058668A" w:rsidRDefault="000B6663">
      <w:pPr>
        <w:shd w:val="solid" w:color="FEAD10" w:fill="FEAD10"/>
        <w:spacing w:after="413" w:line="393" w:lineRule="exact"/>
        <w:ind w:left="879"/>
        <w:textAlignment w:val="baseline"/>
        <w:rPr>
          <w:rFonts w:ascii="Tahoma" w:eastAsia="Tahoma" w:hAnsi="Tahoma"/>
          <w:b/>
          <w:color w:val="000000"/>
          <w:spacing w:val="9"/>
          <w:w w:val="90"/>
          <w:sz w:val="41"/>
        </w:rPr>
      </w:pPr>
      <w:r>
        <w:rPr>
          <w:rFonts w:ascii="Tahoma" w:eastAsia="Tahoma" w:hAnsi="Tahoma"/>
          <w:b/>
          <w:color w:val="000000"/>
          <w:spacing w:val="9"/>
          <w:w w:val="90"/>
          <w:sz w:val="41"/>
        </w:rPr>
        <w:t>THEM HOME WITH HONOR</w:t>
      </w:r>
    </w:p>
    <w:p w14:paraId="41073A6F" w14:textId="77777777" w:rsidR="0058668A" w:rsidRDefault="000B6663">
      <w:pPr>
        <w:shd w:val="solid" w:color="281913" w:fill="281913"/>
        <w:spacing w:after="86" w:line="197" w:lineRule="exact"/>
        <w:ind w:left="879" w:right="1733"/>
        <w:textAlignment w:val="baseline"/>
        <w:rPr>
          <w:rFonts w:ascii="Tahoma" w:eastAsia="Tahoma" w:hAnsi="Tahoma"/>
          <w:color w:val="FFFFFF"/>
          <w:spacing w:val="13"/>
        </w:rPr>
      </w:pPr>
      <w:r>
        <w:rPr>
          <w:rFonts w:ascii="Tahoma" w:eastAsia="Tahoma" w:hAnsi="Tahoma"/>
          <w:color w:val="FFFFFF"/>
          <w:spacing w:val="13"/>
        </w:rPr>
        <w:t>VFW AUXILIARY NATIONAL PRESIDENT</w:t>
      </w:r>
    </w:p>
    <w:p w14:paraId="41073A70" w14:textId="77777777" w:rsidR="0058668A" w:rsidRDefault="000B6663">
      <w:pPr>
        <w:shd w:val="solid" w:color="281913" w:fill="281913"/>
        <w:spacing w:line="319" w:lineRule="exact"/>
        <w:ind w:left="874" w:right="1258"/>
        <w:textAlignment w:val="baseline"/>
        <w:rPr>
          <w:rFonts w:ascii="Tahoma" w:eastAsia="Tahoma" w:hAnsi="Tahoma"/>
          <w:b/>
          <w:color w:val="FFFFFF"/>
          <w:sz w:val="30"/>
        </w:rPr>
      </w:pPr>
      <w:r>
        <w:rPr>
          <w:rFonts w:ascii="Tahoma" w:eastAsia="Tahoma" w:hAnsi="Tahoma"/>
          <w:b/>
          <w:color w:val="FFFFFF"/>
          <w:sz w:val="30"/>
        </w:rPr>
        <w:t>DONNA K. MILLS</w:t>
      </w:r>
    </w:p>
    <w:p w14:paraId="41073A71" w14:textId="77777777" w:rsidR="0058668A" w:rsidRDefault="000B6663">
      <w:pPr>
        <w:shd w:val="solid" w:color="281913" w:fill="281913"/>
        <w:spacing w:before="78" w:line="263" w:lineRule="exact"/>
        <w:ind w:left="874" w:right="1258"/>
        <w:textAlignment w:val="baseline"/>
        <w:rPr>
          <w:rFonts w:ascii="Tahoma" w:eastAsia="Tahoma" w:hAnsi="Tahoma"/>
          <w:color w:val="FFFFFF"/>
          <w:spacing w:val="19"/>
        </w:rPr>
      </w:pPr>
      <w:r>
        <w:rPr>
          <w:rFonts w:ascii="Tahoma" w:eastAsia="Tahoma" w:hAnsi="Tahoma"/>
          <w:color w:val="FFFFFF"/>
          <w:spacing w:val="19"/>
        </w:rPr>
        <w:t>&amp; VFW NATIONAL COMMANDER-IN-CHIEF</w:t>
      </w:r>
    </w:p>
    <w:p w14:paraId="41073A72" w14:textId="77777777" w:rsidR="0058668A" w:rsidRDefault="000B6663">
      <w:pPr>
        <w:shd w:val="solid" w:color="281913" w:fill="281913"/>
        <w:spacing w:after="485" w:line="314" w:lineRule="exact"/>
        <w:ind w:left="874" w:right="1258"/>
        <w:textAlignment w:val="baseline"/>
        <w:rPr>
          <w:rFonts w:ascii="Tahoma" w:eastAsia="Tahoma" w:hAnsi="Tahoma"/>
          <w:b/>
          <w:color w:val="FFFFFF"/>
          <w:sz w:val="30"/>
        </w:rPr>
      </w:pPr>
      <w:r>
        <w:rPr>
          <w:rFonts w:ascii="Tahoma" w:eastAsia="Tahoma" w:hAnsi="Tahoma"/>
          <w:b/>
          <w:color w:val="FFFFFF"/>
          <w:sz w:val="30"/>
        </w:rPr>
        <w:t>CORY L. GEISLER</w:t>
      </w:r>
    </w:p>
    <w:p w14:paraId="41073A73" w14:textId="77777777" w:rsidR="0058668A" w:rsidRDefault="000B6663">
      <w:pPr>
        <w:spacing w:before="6" w:line="304" w:lineRule="exact"/>
        <w:ind w:left="864"/>
        <w:textAlignment w:val="baseline"/>
        <w:rPr>
          <w:rFonts w:ascii="Tahoma" w:eastAsia="Tahoma" w:hAnsi="Tahoma"/>
          <w:color w:val="000000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41073A7F" wp14:editId="41073A80">
            <wp:simplePos x="0" y="0"/>
            <wp:positionH relativeFrom="page">
              <wp:posOffset>4608830</wp:posOffset>
            </wp:positionH>
            <wp:positionV relativeFrom="page">
              <wp:posOffset>1996440</wp:posOffset>
            </wp:positionV>
            <wp:extent cx="2852420" cy="2853055"/>
            <wp:effectExtent l="0" t="0" r="0" b="0"/>
            <wp:wrapThrough wrapText="bothSides">
              <wp:wrapPolygon edited="0">
                <wp:start x="0" y="0"/>
                <wp:lineTo x="0" y="21024"/>
                <wp:lineTo x="4475" y="21024"/>
                <wp:lineTo x="4475" y="21600"/>
                <wp:lineTo x="21596" y="21600"/>
                <wp:lineTo x="21596" y="0"/>
                <wp:lineTo x="0" y="0"/>
              </wp:wrapPolygon>
            </wp:wrapThrough>
            <wp:docPr id="2" name="Irregular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/>
          <w:color w:val="000000"/>
        </w:rPr>
        <w:t xml:space="preserve">The </w:t>
      </w:r>
      <w:r>
        <w:rPr>
          <w:rFonts w:ascii="Tahoma" w:eastAsia="Tahoma" w:hAnsi="Tahoma"/>
          <w:b/>
          <w:color w:val="000000"/>
        </w:rPr>
        <w:t xml:space="preserve">DPAA </w:t>
      </w:r>
      <w:r>
        <w:rPr>
          <w:rFonts w:ascii="Tahoma" w:eastAsia="Tahoma" w:hAnsi="Tahoma"/>
          <w:color w:val="000000"/>
        </w:rPr>
        <w:t xml:space="preserve">(Defense POW/MIA Accounting Agency) is a </w:t>
      </w:r>
      <w:r>
        <w:rPr>
          <w:rFonts w:ascii="Tahoma" w:eastAsia="Tahoma" w:hAnsi="Tahoma"/>
          <w:color w:val="000000"/>
        </w:rPr>
        <w:br/>
        <w:t xml:space="preserve">Department of Defense agency that works to account for ar </w:t>
      </w:r>
      <w:r>
        <w:rPr>
          <w:rFonts w:ascii="Tahoma" w:eastAsia="Tahoma" w:hAnsi="Tahoma"/>
          <w:color w:val="000000"/>
        </w:rPr>
        <w:br/>
        <w:t xml:space="preserve">repatriate U.S. service members who are or were Prisoners c </w:t>
      </w:r>
      <w:r>
        <w:rPr>
          <w:rFonts w:ascii="Tahoma" w:eastAsia="Tahoma" w:hAnsi="Tahoma"/>
          <w:color w:val="000000"/>
        </w:rPr>
        <w:br/>
      </w:r>
      <w:r>
        <w:rPr>
          <w:rFonts w:ascii="Tahoma" w:eastAsia="Tahoma" w:hAnsi="Tahoma"/>
          <w:b/>
          <w:color w:val="000000"/>
        </w:rPr>
        <w:t xml:space="preserve">(POW) </w:t>
      </w:r>
      <w:r>
        <w:rPr>
          <w:rFonts w:ascii="Tahoma" w:eastAsia="Tahoma" w:hAnsi="Tahoma"/>
          <w:color w:val="000000"/>
        </w:rPr>
        <w:t xml:space="preserve">or Missing in Action </w:t>
      </w:r>
      <w:r>
        <w:rPr>
          <w:rFonts w:ascii="Tahoma" w:eastAsia="Tahoma" w:hAnsi="Tahoma"/>
          <w:b/>
          <w:color w:val="000000"/>
        </w:rPr>
        <w:t xml:space="preserve">(MIA) </w:t>
      </w:r>
      <w:r>
        <w:rPr>
          <w:rFonts w:ascii="Tahoma" w:eastAsia="Tahoma" w:hAnsi="Tahoma"/>
          <w:color w:val="000000"/>
        </w:rPr>
        <w:t xml:space="preserve">from past conflicts. Its mission is to </w:t>
      </w:r>
      <w:r>
        <w:rPr>
          <w:rFonts w:ascii="Tahoma" w:eastAsia="Tahoma" w:hAnsi="Tahoma"/>
          <w:color w:val="000000"/>
        </w:rPr>
        <w:br/>
      </w:r>
      <w:r>
        <w:rPr>
          <w:rFonts w:ascii="Tahoma" w:eastAsia="Tahoma" w:hAnsi="Tahoma"/>
          <w:color w:val="000000"/>
        </w:rPr>
        <w:t>provide families and the nation with the most complete record of these missing personnel.</w:t>
      </w:r>
    </w:p>
    <w:p w14:paraId="41073A74" w14:textId="77777777" w:rsidR="0058668A" w:rsidRDefault="000B6663">
      <w:pPr>
        <w:spacing w:after="220" w:line="305" w:lineRule="exact"/>
        <w:ind w:left="864" w:right="1296"/>
        <w:textAlignment w:val="baseline"/>
        <w:rPr>
          <w:rFonts w:ascii="Tahoma" w:eastAsia="Tahoma" w:hAnsi="Tahoma"/>
          <w:color w:val="000000"/>
        </w:rPr>
      </w:pPr>
      <w:r>
        <w:rPr>
          <w:rFonts w:ascii="Tahoma" w:eastAsia="Tahoma" w:hAnsi="Tahoma"/>
          <w:color w:val="000000"/>
        </w:rPr>
        <w:t xml:space="preserve">The DPAA uses a combination of historical research, recovery operations and forensic science </w:t>
      </w:r>
      <w:r>
        <w:rPr>
          <w:rFonts w:ascii="Tahoma" w:eastAsia="Tahoma" w:hAnsi="Tahoma"/>
          <w:color w:val="000000"/>
        </w:rPr>
        <w:br/>
        <w:t xml:space="preserve">including analyzing DNA to identify remains and </w:t>
      </w:r>
      <w:r>
        <w:rPr>
          <w:rFonts w:ascii="Tahoma" w:eastAsia="Tahoma" w:hAnsi="Tahoma"/>
          <w:b/>
          <w:color w:val="000000"/>
        </w:rPr>
        <w:t>bring them home.</w:t>
      </w:r>
    </w:p>
    <w:p w14:paraId="41073A75" w14:textId="77777777" w:rsidR="0058668A" w:rsidRDefault="0058668A">
      <w:pPr>
        <w:spacing w:after="220" w:line="305" w:lineRule="exact"/>
        <w:sectPr w:rsidR="0058668A">
          <w:pgSz w:w="12202" w:h="16042"/>
          <w:pgMar w:top="620" w:right="115" w:bottom="706" w:left="187" w:header="720" w:footer="720" w:gutter="0"/>
          <w:cols w:space="720"/>
        </w:sectPr>
      </w:pPr>
    </w:p>
    <w:p w14:paraId="41073A76" w14:textId="77777777" w:rsidR="0058668A" w:rsidRDefault="000B6663">
      <w:pPr>
        <w:spacing w:before="14" w:line="303" w:lineRule="exact"/>
        <w:textAlignment w:val="baseline"/>
        <w:rPr>
          <w:rFonts w:ascii="Tahoma" w:eastAsia="Tahoma" w:hAnsi="Tahoma"/>
          <w:color w:val="000000"/>
          <w:spacing w:val="2"/>
        </w:rPr>
      </w:pPr>
      <w:r>
        <w:rPr>
          <w:rFonts w:ascii="Tahoma" w:eastAsia="Tahoma" w:hAnsi="Tahoma"/>
          <w:color w:val="000000"/>
          <w:spacing w:val="2"/>
        </w:rPr>
        <w:t xml:space="preserve">To support this project, select </w:t>
      </w:r>
      <w:r>
        <w:rPr>
          <w:rFonts w:ascii="Tahoma" w:eastAsia="Tahoma" w:hAnsi="Tahoma"/>
          <w:b/>
          <w:color w:val="000000"/>
          <w:spacing w:val="2"/>
        </w:rPr>
        <w:t xml:space="preserve">the"Make a </w:t>
      </w:r>
      <w:r>
        <w:rPr>
          <w:rFonts w:ascii="Tahoma" w:eastAsia="Tahoma" w:hAnsi="Tahoma"/>
          <w:b/>
          <w:color w:val="000000"/>
          <w:spacing w:val="2"/>
        </w:rPr>
        <w:br/>
        <w:t xml:space="preserve">Gift" </w:t>
      </w:r>
      <w:r>
        <w:rPr>
          <w:rFonts w:ascii="Tahoma" w:eastAsia="Tahoma" w:hAnsi="Tahoma"/>
          <w:color w:val="000000"/>
          <w:spacing w:val="2"/>
        </w:rPr>
        <w:t xml:space="preserve">ta b and then </w:t>
      </w:r>
      <w:r>
        <w:rPr>
          <w:rFonts w:ascii="Tahoma" w:eastAsia="Tahoma" w:hAnsi="Tahoma"/>
          <w:b/>
          <w:color w:val="000000"/>
          <w:spacing w:val="2"/>
        </w:rPr>
        <w:t>"National President's 2026-</w:t>
      </w:r>
      <w:r>
        <w:rPr>
          <w:rFonts w:ascii="Tahoma" w:eastAsia="Tahoma" w:hAnsi="Tahoma"/>
          <w:b/>
          <w:color w:val="000000"/>
          <w:spacing w:val="2"/>
        </w:rPr>
        <w:br/>
        <w:t xml:space="preserve">2027 Special Project" </w:t>
      </w:r>
      <w:r>
        <w:rPr>
          <w:rFonts w:ascii="Tahoma" w:eastAsia="Tahoma" w:hAnsi="Tahoma"/>
          <w:color w:val="000000"/>
          <w:spacing w:val="2"/>
        </w:rPr>
        <w:t xml:space="preserve">in MALTA. Or mail a </w:t>
      </w:r>
      <w:r>
        <w:rPr>
          <w:rFonts w:ascii="Tahoma" w:eastAsia="Tahoma" w:hAnsi="Tahoma"/>
          <w:color w:val="000000"/>
          <w:spacing w:val="2"/>
        </w:rPr>
        <w:br/>
        <w:t xml:space="preserve">check to National Headquarters earmarked </w:t>
      </w:r>
      <w:r>
        <w:rPr>
          <w:rFonts w:ascii="Tahoma" w:eastAsia="Tahoma" w:hAnsi="Tahoma"/>
          <w:color w:val="000000"/>
          <w:spacing w:val="2"/>
        </w:rPr>
        <w:br/>
        <w:t xml:space="preserve">"National President's/Commander-in-Chief's </w:t>
      </w:r>
      <w:r>
        <w:rPr>
          <w:rFonts w:ascii="Tahoma" w:eastAsia="Tahoma" w:hAnsi="Tahoma"/>
          <w:color w:val="000000"/>
          <w:spacing w:val="2"/>
        </w:rPr>
        <w:br/>
      </w:r>
      <w:r>
        <w:rPr>
          <w:rFonts w:ascii="Tahoma" w:eastAsia="Tahoma" w:hAnsi="Tahoma"/>
          <w:color w:val="000000"/>
          <w:spacing w:val="2"/>
        </w:rPr>
        <w:t xml:space="preserve">2026-2027 Special Project." Members may also </w:t>
      </w:r>
      <w:r>
        <w:rPr>
          <w:rFonts w:ascii="Tahoma" w:eastAsia="Tahoma" w:hAnsi="Tahoma"/>
          <w:color w:val="000000"/>
          <w:spacing w:val="2"/>
        </w:rPr>
        <w:br/>
        <w:t xml:space="preserve">mail gifts earmarked for the special project to </w:t>
      </w:r>
      <w:r>
        <w:rPr>
          <w:rFonts w:ascii="Tahoma" w:eastAsia="Tahoma" w:hAnsi="Tahoma"/>
          <w:color w:val="000000"/>
          <w:spacing w:val="2"/>
        </w:rPr>
        <w:br/>
        <w:t>the VFW Foundation.</w:t>
      </w:r>
    </w:p>
    <w:p w14:paraId="41073A77" w14:textId="77777777" w:rsidR="0058668A" w:rsidRDefault="000B6663">
      <w:pPr>
        <w:spacing w:before="11" w:line="303" w:lineRule="exact"/>
        <w:ind w:left="72"/>
        <w:textAlignment w:val="baseline"/>
        <w:rPr>
          <w:rFonts w:ascii="Tahoma" w:eastAsia="Tahoma" w:hAnsi="Tahoma"/>
          <w:color w:val="000000"/>
        </w:rPr>
      </w:pPr>
      <w:r>
        <w:br w:type="column"/>
      </w:r>
      <w:r>
        <w:rPr>
          <w:rFonts w:ascii="Tahoma" w:eastAsia="Tahoma" w:hAnsi="Tahoma"/>
          <w:color w:val="000000"/>
        </w:rPr>
        <w:t xml:space="preserve">Members can report this under the </w:t>
      </w:r>
      <w:r>
        <w:rPr>
          <w:rFonts w:ascii="Tahoma" w:eastAsia="Tahoma" w:hAnsi="Tahoma"/>
          <w:b/>
          <w:color w:val="000000"/>
        </w:rPr>
        <w:t xml:space="preserve">Veterans </w:t>
      </w:r>
      <w:r>
        <w:rPr>
          <w:rFonts w:ascii="Tahoma" w:eastAsia="Tahoma" w:hAnsi="Tahoma"/>
          <w:b/>
          <w:color w:val="000000"/>
        </w:rPr>
        <w:br/>
        <w:t xml:space="preserve">&amp; Family Support Program. </w:t>
      </w:r>
      <w:r>
        <w:rPr>
          <w:rFonts w:ascii="Tahoma" w:eastAsia="Tahoma" w:hAnsi="Tahoma"/>
          <w:color w:val="000000"/>
        </w:rPr>
        <w:t xml:space="preserve">Also reportable </w:t>
      </w:r>
      <w:r>
        <w:rPr>
          <w:rFonts w:ascii="Tahoma" w:eastAsia="Tahoma" w:hAnsi="Tahoma"/>
          <w:color w:val="000000"/>
        </w:rPr>
        <w:br/>
        <w:t xml:space="preserve">under Veterans &amp; Family Support and integral </w:t>
      </w:r>
      <w:r>
        <w:rPr>
          <w:rFonts w:ascii="Tahoma" w:eastAsia="Tahoma" w:hAnsi="Tahoma"/>
          <w:color w:val="000000"/>
        </w:rPr>
        <w:br/>
        <w:t xml:space="preserve">to DPAA's efforts is what is called a Family </w:t>
      </w:r>
      <w:r>
        <w:rPr>
          <w:rFonts w:ascii="Tahoma" w:eastAsia="Tahoma" w:hAnsi="Tahoma"/>
          <w:color w:val="000000"/>
        </w:rPr>
        <w:br/>
        <w:t xml:space="preserve">Resource Sample </w:t>
      </w:r>
      <w:r>
        <w:rPr>
          <w:rFonts w:ascii="Tahoma" w:eastAsia="Tahoma" w:hAnsi="Tahoma"/>
          <w:b/>
          <w:color w:val="000000"/>
        </w:rPr>
        <w:t xml:space="preserve">(FRS). </w:t>
      </w:r>
      <w:r>
        <w:rPr>
          <w:rFonts w:ascii="Tahoma" w:eastAsia="Tahoma" w:hAnsi="Tahoma"/>
          <w:color w:val="000000"/>
        </w:rPr>
        <w:t xml:space="preserve">DNA from surviving </w:t>
      </w:r>
      <w:r>
        <w:rPr>
          <w:rFonts w:ascii="Tahoma" w:eastAsia="Tahoma" w:hAnsi="Tahoma"/>
          <w:color w:val="000000"/>
        </w:rPr>
        <w:br/>
        <w:t xml:space="preserve">family members is key to identifying missing </w:t>
      </w:r>
      <w:r>
        <w:rPr>
          <w:rFonts w:ascii="Tahoma" w:eastAsia="Tahoma" w:hAnsi="Tahoma"/>
          <w:color w:val="000000"/>
        </w:rPr>
        <w:br/>
        <w:t xml:space="preserve">loved ones. It is technology that did not exist </w:t>
      </w:r>
      <w:r>
        <w:rPr>
          <w:rFonts w:ascii="Tahoma" w:eastAsia="Tahoma" w:hAnsi="Tahoma"/>
          <w:color w:val="000000"/>
        </w:rPr>
        <w:br/>
        <w:t>when these troops were lost.</w:t>
      </w:r>
    </w:p>
    <w:p w14:paraId="41073A78" w14:textId="77777777" w:rsidR="0058668A" w:rsidRDefault="0058668A">
      <w:pPr>
        <w:sectPr w:rsidR="0058668A">
          <w:type w:val="continuous"/>
          <w:pgSz w:w="12202" w:h="16042"/>
          <w:pgMar w:top="620" w:right="1130" w:bottom="706" w:left="1004" w:header="720" w:footer="720" w:gutter="0"/>
          <w:cols w:num="2" w:space="0" w:equalWidth="0">
            <w:col w:w="4860" w:space="348"/>
            <w:col w:w="4860" w:space="0"/>
          </w:cols>
        </w:sectPr>
      </w:pPr>
    </w:p>
    <w:p w14:paraId="41073A79" w14:textId="77777777" w:rsidR="0058668A" w:rsidRDefault="0058668A">
      <w:pPr>
        <w:spacing w:before="268" w:line="288" w:lineRule="exact"/>
        <w:textAlignment w:val="baseline"/>
        <w:rPr>
          <w:rFonts w:eastAsia="Times New Roman"/>
          <w:color w:val="000000"/>
          <w:sz w:val="24"/>
        </w:rPr>
      </w:pPr>
    </w:p>
    <w:p w14:paraId="41073A7A" w14:textId="77777777" w:rsidR="0058668A" w:rsidRDefault="0058668A">
      <w:pPr>
        <w:sectPr w:rsidR="0058668A">
          <w:type w:val="continuous"/>
          <w:pgSz w:w="12202" w:h="16042"/>
          <w:pgMar w:top="620" w:right="115" w:bottom="706" w:left="115" w:header="720" w:footer="720" w:gutter="0"/>
          <w:cols w:space="720"/>
        </w:sectPr>
      </w:pPr>
    </w:p>
    <w:p w14:paraId="41073A7B" w14:textId="77777777" w:rsidR="0058668A" w:rsidRDefault="000B6663">
      <w:pPr>
        <w:shd w:val="solid" w:color="FEAD10" w:fill="FEAD10"/>
        <w:spacing w:after="384" w:line="292" w:lineRule="exact"/>
        <w:ind w:left="1656" w:right="1251" w:hanging="360"/>
        <w:textAlignment w:val="baseline"/>
        <w:rPr>
          <w:rFonts w:ascii="Tahoma" w:eastAsia="Tahoma" w:hAnsi="Tahoma"/>
          <w:b/>
          <w:i/>
          <w:color w:val="000000"/>
          <w:spacing w:val="-4"/>
          <w:sz w:val="26"/>
        </w:rPr>
      </w:pPr>
      <w:r>
        <w:rPr>
          <w:rFonts w:ascii="Tahoma" w:eastAsia="Tahoma" w:hAnsi="Tahoma"/>
          <w:b/>
          <w:i/>
          <w:color w:val="000000"/>
          <w:spacing w:val="-4"/>
          <w:sz w:val="26"/>
        </w:rPr>
        <w:t xml:space="preserve">Helping this organization means helping families find peace. Your contributions will </w:t>
      </w:r>
      <w:r>
        <w:rPr>
          <w:rFonts w:ascii="Tahoma" w:eastAsia="Tahoma" w:hAnsi="Tahoma"/>
          <w:b/>
          <w:i/>
          <w:color w:val="000000"/>
          <w:spacing w:val="-4"/>
          <w:sz w:val="26"/>
        </w:rPr>
        <w:br/>
        <w:t xml:space="preserve">help fund the DPAA's efforts. To learn more about DPAA, visit </w:t>
      </w:r>
      <w:hyperlink r:id="rId8">
        <w:r>
          <w:rPr>
            <w:rFonts w:ascii="Tahoma" w:eastAsia="Tahoma" w:hAnsi="Tahoma"/>
            <w:b/>
            <w:i/>
            <w:color w:val="0000FF"/>
            <w:spacing w:val="-4"/>
            <w:sz w:val="26"/>
            <w:u w:val="single"/>
          </w:rPr>
          <w:t>www.dpaa.mil</w:t>
        </w:r>
      </w:hyperlink>
      <w:r>
        <w:rPr>
          <w:rFonts w:ascii="Tahoma" w:eastAsia="Tahoma" w:hAnsi="Tahoma"/>
          <w:b/>
          <w:i/>
          <w:color w:val="000000"/>
          <w:spacing w:val="-4"/>
          <w:sz w:val="26"/>
        </w:rPr>
        <w:t>.</w:t>
      </w:r>
    </w:p>
    <w:p w14:paraId="41073A7C" w14:textId="408740CD" w:rsidR="0058668A" w:rsidRDefault="00175658">
      <w:pPr>
        <w:ind w:right="17"/>
        <w:textAlignment w:val="baseline"/>
      </w:pPr>
      <w:r>
        <w:tab/>
      </w:r>
      <w:r>
        <w:tab/>
        <w:t>Send donations to: MI VFW Aux.</w:t>
      </w:r>
      <w:r w:rsidR="00AB7A70">
        <w:tab/>
      </w:r>
      <w:r w:rsidR="00AB7A70">
        <w:tab/>
        <w:t>Earmark Checks: Operations Bring them Home.</w:t>
      </w:r>
    </w:p>
    <w:p w14:paraId="37F2FD96" w14:textId="0923192C" w:rsidR="006821E2" w:rsidRDefault="006821E2">
      <w:pPr>
        <w:ind w:right="17"/>
        <w:textAlignment w:val="baseline"/>
      </w:pPr>
      <w:r>
        <w:tab/>
      </w:r>
      <w:r>
        <w:tab/>
      </w:r>
      <w:r>
        <w:tab/>
      </w:r>
      <w:r>
        <w:tab/>
        <w:t xml:space="preserve">     1117 Michigan St.</w:t>
      </w:r>
    </w:p>
    <w:p w14:paraId="0CEFCD67" w14:textId="09B5D18A" w:rsidR="006821E2" w:rsidRDefault="006821E2">
      <w:pPr>
        <w:ind w:right="17"/>
        <w:textAlignment w:val="baseline"/>
      </w:pPr>
      <w:r>
        <w:tab/>
      </w:r>
      <w:r>
        <w:tab/>
      </w:r>
      <w:r>
        <w:tab/>
      </w:r>
      <w:r>
        <w:tab/>
        <w:t xml:space="preserve">     Midland, MI 4</w:t>
      </w:r>
      <w:r w:rsidR="00AB7A70">
        <w:t>8640</w:t>
      </w:r>
    </w:p>
    <w:sectPr w:rsidR="006821E2">
      <w:type w:val="continuous"/>
      <w:pgSz w:w="12202" w:h="16042"/>
      <w:pgMar w:top="620" w:right="127" w:bottom="706" w:left="1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AE331" w14:textId="77777777" w:rsidR="000B6663" w:rsidRDefault="000B6663">
      <w:r>
        <w:separator/>
      </w:r>
    </w:p>
  </w:endnote>
  <w:endnote w:type="continuationSeparator" w:id="0">
    <w:p w14:paraId="6D15AC79" w14:textId="77777777" w:rsidR="000B6663" w:rsidRDefault="000B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1EBFB" w14:textId="77777777" w:rsidR="000B6663" w:rsidRDefault="000B6663"/>
  </w:footnote>
  <w:footnote w:type="continuationSeparator" w:id="0">
    <w:p w14:paraId="40376FA5" w14:textId="77777777" w:rsidR="000B6663" w:rsidRDefault="000B6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8A"/>
    <w:rsid w:val="000B6663"/>
    <w:rsid w:val="00175658"/>
    <w:rsid w:val="0037735B"/>
    <w:rsid w:val="0058668A"/>
    <w:rsid w:val="006821E2"/>
    <w:rsid w:val="00AB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3A6B"/>
  <w15:docId w15:val="{4F43C740-38C4-4AB8-B12D-1796106A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aa.mi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Edna Kiviniemi</cp:lastModifiedBy>
  <cp:revision>4</cp:revision>
  <dcterms:created xsi:type="dcterms:W3CDTF">2026-10-05T22:16:00Z</dcterms:created>
  <dcterms:modified xsi:type="dcterms:W3CDTF">2026-10-05T22:18:00Z</dcterms:modified>
</cp:coreProperties>
</file>